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E4295C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портфелем финансовых активов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EC23B6" w:rsidRDefault="00E4295C" w:rsidP="004C4A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4295C">
        <w:rPr>
          <w:sz w:val="28"/>
          <w:szCs w:val="28"/>
        </w:rPr>
        <w:t>- формирование теоретической базы построения различных вариантов инвестиционных портфелей, включая все этапы от формализации постановки задачи до определения параметров модели и интерпретации полученных результатов</w:t>
      </w:r>
      <w:r w:rsidR="00EC23B6" w:rsidRPr="00EC23B6">
        <w:rPr>
          <w:sz w:val="28"/>
          <w:szCs w:val="28"/>
        </w:rPr>
        <w:t xml:space="preserve">. 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EC23B6">
        <w:rPr>
          <w:rFonts w:ascii="Times New Roman" w:eastAsia="TimesNewRoman" w:hAnsi="Times New Roman" w:cs="Times New Roman"/>
          <w:color w:val="000000"/>
          <w:sz w:val="28"/>
          <w:szCs w:val="28"/>
        </w:rPr>
        <w:t>6</w:t>
      </w:r>
      <w:r w:rsidR="00CB6F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EC23B6">
        <w:rPr>
          <w:rFonts w:ascii="Times New Roman" w:eastAsia="TimesNewRoman" w:hAnsi="Times New Roman" w:cs="Times New Roman"/>
          <w:color w:val="000000"/>
          <w:sz w:val="28"/>
          <w:szCs w:val="28"/>
        </w:rPr>
        <w:t>Операции на финансовых и товарно-сырьевых рынках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EC23B6" w:rsidRDefault="00E4295C" w:rsidP="00E4295C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iCs/>
          <w:color w:val="000000"/>
          <w:sz w:val="28"/>
          <w:szCs w:val="28"/>
        </w:rPr>
      </w:pPr>
      <w:r w:rsidRPr="00E4295C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Инвестиционный процесс и его этапы. Формирование инвестиционного портфеля по критериям ожидаемой доходности и риска. Построение оптимального портфеля. Модели оценки доходности финансовых активов. Однофакторные и многофакторные модели. Параметрические модели VAR и </w:t>
      </w:r>
      <w:proofErr w:type="spellStart"/>
      <w:r w:rsidRPr="00E4295C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ЕаR</w:t>
      </w:r>
      <w:proofErr w:type="spellEnd"/>
      <w:r w:rsidRPr="00E4295C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 Стратегии управления инвестиционным портфелем. Оценка эффективности управления портфелем.</w:t>
      </w:r>
      <w:bookmarkStart w:id="0" w:name="_GoBack"/>
      <w:bookmarkEnd w:id="0"/>
    </w:p>
    <w:sectPr w:rsidR="0021519F" w:rsidRPr="00EC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D7D4E"/>
    <w:rsid w:val="004D7D56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4295C"/>
    <w:rsid w:val="00EA66A4"/>
    <w:rsid w:val="00EC23B6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A3C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F484E-815B-4471-9E48-E7116B38DF88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2021-05-12T14:57:00Z</dcterms:created>
  <dcterms:modified xsi:type="dcterms:W3CDTF">2021-05-12T14:57:00Z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